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 xmlns:w="http://schemas.openxmlformats.org/wordprocessingml/2006/main"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Módulo de habilidades: </w:t>
      </w:r>
      <w:r xmlns:w="http://schemas.openxmlformats.org/wordprocessingml/2006/main" w:rsidDel="00000000" w:rsidR="00000000" w:rsidRPr="00000000">
        <w:rPr>
          <w:rtl w:val="0"/>
        </w:rPr>
        <w:t xml:space="preserve">Autoconciencia</w:t>
      </w:r>
    </w:p>
    <w:p w:rsidR="00000000" w:rsidDel="00000000" w:rsidP="00000000" w:rsidRDefault="00000000" w:rsidRPr="00000000" w14:paraId="00000002">
      <w:pPr xmlns:w="http://schemas.openxmlformats.org/wordprocessingml/2006/main">
        <w:pStyle w:val="Heading1"/>
        <w:keepNext w:val="0"/>
        <w:keepLines w:val="0"/>
        <w:spacing w:before="480" w:lineRule="auto"/>
        <w:rPr>
          <w:b w:val="1"/>
          <w:bCs w:val="1"/>
          <w:sz w:val="46"/>
          <w:szCs w:val="46"/>
        </w:rPr>
      </w:pPr>
      <w:bookmarkStart xmlns:w="http://schemas.openxmlformats.org/wordprocessingml/2006/main" w:colFirst="0" w:colLast="0" w:name="_bbl3u2jzm1vc" w:id="0"/>
      <w:bookmarkEnd xmlns:w="http://schemas.openxmlformats.org/wordprocessingml/2006/main" w:id="0"/>
      <w:r xmlns:w="http://schemas.openxmlformats.org/wordprocessingml/2006/main" w:rsidDel="00000000" w:rsidR="00000000" w:rsidRPr="00000000">
        <w:rPr>
          <w:b w:val="1"/>
          <w:bCs w:val="1"/>
          <w:sz w:val="46"/>
          <w:szCs w:val="46"/>
          <w:rtl w:val="0"/>
        </w:rPr>
        <w:t xml:space="preserve">Tema: Mapeando tu paisaje interior</w:t>
      </w:r>
    </w:p>
    <w:p w:rsidR="00000000" w:rsidDel="00000000" w:rsidP="00000000" w:rsidRDefault="00000000" w:rsidRPr="00000000" w14:paraId="00000003">
      <w:pPr xmlns:w="http://schemas.openxmlformats.org/wordprocessingml/2006/main"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xmlns:w="http://schemas.openxmlformats.org/wordprocessingml/2006/main" w:colFirst="0" w:colLast="0" w:name="_hhs63b332d3u" w:id="1"/>
      <w:bookmarkEnd xmlns:w="http://schemas.openxmlformats.org/wordprocessingml/2006/main" w:id="1"/>
      <w:r xmlns:w="http://schemas.openxmlformats.org/wordprocessingml/2006/main"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Definición de habilidad</w:t>
      </w:r>
    </w:p>
    <w:p w:rsidR="00000000" w:rsidDel="00000000" w:rsidP="00000000" w:rsidRDefault="00000000" w:rsidRPr="00000000" w14:paraId="00000004">
      <w:pPr xmlns:w="http://schemas.openxmlformats.org/wordprocessingml/2006/main">
        <w:spacing w:after="240" w:before="240" w:lineRule="auto"/>
        <w:ind w:left="600" w:right="600" w:firstLine="0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La autoconciencia </w:t>
      </w:r>
      <w:r xmlns:w="http://schemas.openxmlformats.org/wordprocessingml/2006/main" w:rsidDel="00000000" w:rsidR="00000000" w:rsidRPr="00000000">
        <w:rPr>
          <w:rtl w:val="0"/>
        </w:rPr>
        <w:t xml:space="preserve">implica conocer los propios estados internos, preferencias, recursos e intuiciones. Es la base sobre la que se construye la inteligencia emocional.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 xmlns:w="http://schemas.openxmlformats.org/wordprocessingml/2006/main"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xmlns:w="http://schemas.openxmlformats.org/wordprocessingml/2006/main" w:colFirst="0" w:colLast="0" w:name="_530y78qmwpf1" w:id="2"/>
      <w:bookmarkEnd xmlns:w="http://schemas.openxmlformats.org/wordprocessingml/2006/main" w:id="2"/>
      <w:r xmlns:w="http://schemas.openxmlformats.org/wordprocessingml/2006/main"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Contenido principal</w:t>
      </w:r>
    </w:p>
    <w:p w:rsidR="00000000" w:rsidDel="00000000" w:rsidP="00000000" w:rsidRDefault="00000000" w:rsidRPr="00000000" w14:paraId="00000007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Los cuatro componentes de la autoconciencia. </w:t>
      </w:r>
      <w:r xmlns:w="http://schemas.openxmlformats.org/wordprocessingml/2006/main" w:rsidDel="00000000" w:rsidR="00000000" w:rsidRPr="00000000">
        <w:rPr>
          <w:rtl w:val="0"/>
        </w:rPr>
        <w:t xml:space="preserve">Para tomar decisiones profesionales eficaces, debemos mapear nuestro mundo interior. Este panorama consta de cuatro áreas distintas:</w:t>
      </w:r>
    </w:p>
    <w:p w:rsidR="00000000" w:rsidDel="00000000" w:rsidP="00000000" w:rsidRDefault="00000000" w:rsidRPr="00000000" w14:paraId="00000008">
      <w:pPr xmlns:w="http://schemas.openxmlformats.org/wordprocessingml/2006/main">
        <w:numPr>
          <w:ilvl w:val="0"/>
          <w:numId w:val="1"/>
        </w:numPr>
        <w:spacing w:after="0" w:afterAutospacing="0" w:before="240" w:lineRule="auto"/>
        <w:ind w:left="720" w:hanging="360"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Estados internos: </w:t>
      </w:r>
      <w:r xmlns:w="http://schemas.openxmlformats.org/wordprocessingml/2006/main" w:rsidDel="00000000" w:rsidR="00000000" w:rsidRPr="00000000">
        <w:rPr>
          <w:rtl w:val="0"/>
        </w:rPr>
        <w:t xml:space="preserve">Las emociones que sientes en un momento dado (p. ej., ansiedad, excitación, fatiga). Reconocerlas te ayuda a gestionar tus reacciones.</w:t>
      </w:r>
    </w:p>
    <w:p w:rsidR="00000000" w:rsidDel="00000000" w:rsidP="00000000" w:rsidRDefault="00000000" w:rsidRPr="00000000" w14:paraId="00000009">
      <w:pPr xmlns:w="http://schemas.openxmlformats.org/wordprocessingml/2006/main"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Preferencias: </w:t>
      </w:r>
      <w:r xmlns:w="http://schemas.openxmlformats.org/wordprocessingml/2006/main" w:rsidDel="00000000" w:rsidR="00000000" w:rsidRPr="00000000">
        <w:rPr>
          <w:rtl w:val="0"/>
        </w:rPr>
        <w:t xml:space="preserve">Lo que te gusta o te disgusta por naturaleza. Saber que prefieres un trabajo tranquilo y concentrado a un entorno colaborativo ruidoso es crucial para elegir el trabajo adecuado.</w:t>
      </w:r>
    </w:p>
    <w:p w:rsidR="00000000" w:rsidDel="00000000" w:rsidP="00000000" w:rsidRDefault="00000000" w:rsidRPr="00000000" w14:paraId="0000000A">
      <w:pPr xmlns:w="http://schemas.openxmlformats.org/wordprocessingml/2006/main"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Recursos: </w:t>
      </w:r>
      <w:r xmlns:w="http://schemas.openxmlformats.org/wordprocessingml/2006/main" w:rsidDel="00000000" w:rsidR="00000000" w:rsidRPr="00000000">
        <w:rPr>
          <w:rtl w:val="0"/>
        </w:rPr>
        <w:t xml:space="preserve">Tus habilidades adquiridas y talentos innatos. Estas son las herramientas que llevas contigo al lugar de trabajo.</w:t>
      </w:r>
    </w:p>
    <w:p w:rsidR="00000000" w:rsidDel="00000000" w:rsidP="00000000" w:rsidRDefault="00000000" w:rsidRPr="00000000" w14:paraId="0000000B">
      <w:pPr xmlns:w="http://schemas.openxmlformats.org/wordprocessingml/2006/main">
        <w:numPr>
          <w:ilvl w:val="0"/>
          <w:numId w:val="1"/>
        </w:numPr>
        <w:spacing w:after="240" w:before="0" w:beforeAutospacing="0" w:lineRule="auto"/>
        <w:ind w:left="720" w:hanging="360"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Intuiciones: </w:t>
      </w:r>
      <w:r xmlns:w="http://schemas.openxmlformats.org/wordprocessingml/2006/main" w:rsidDel="00000000" w:rsidR="00000000" w:rsidRPr="00000000">
        <w:rPr>
          <w:rtl w:val="0"/>
        </w:rPr>
        <w:t xml:space="preserve">Esa corazonada sobre una persona u oportunidad. Aprender a escucharla puede ayudarte a alejarte de entornos laborales tóxicos o a descubrir oportunidades ocultas.</w:t>
      </w:r>
    </w:p>
    <w:p w:rsidR="00000000" w:rsidDel="00000000" w:rsidP="00000000" w:rsidRDefault="00000000" w:rsidRPr="00000000" w14:paraId="0000000C">
      <w:pPr xmlns:w="http://schemas.openxmlformats.org/wordprocessingml/2006/main">
        <w:spacing w:after="240" w:before="240" w:lineRule="auto"/>
        <w:rPr/>
      </w:pPr>
      <w:r xmlns:w="http://schemas.openxmlformats.org/wordprocessingml/2006/main" w:rsidDel="00000000" w:rsidR="00000000" w:rsidRPr="00000000">
        <w:rPr>
          <w:b w:val="1"/>
          <w:bCs w:val="1"/>
          <w:rtl w:val="0"/>
        </w:rPr>
        <w:t xml:space="preserve">Por qué esto es importante para la planificación profesional. </w:t>
      </w:r>
      <w:r xmlns:w="http://schemas.openxmlformats.org/wordprocessingml/2006/main" w:rsidDel="00000000" w:rsidR="00000000" w:rsidRPr="00000000">
        <w:rPr>
          <w:rtl w:val="0"/>
        </w:rPr>
        <w:t xml:space="preserve">La falta de autoconocimiento suele llevar a una "desalineación": aceptar un trabajo que no se ajusta a tus preferencias o que ignora tus recursos. Al comprender estos cuatro aspectos, pasas de "simplemente buscar trabajo" a "buscar un puesto que se ajuste a ti", lo que aumenta drásticamente el éxito y la satisfacción a largo plazo.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rPr/>
    </w:pPr>
    <w:r w:rsidDel="00000000" w:rsidR="00000000" w:rsidRPr="00000000">
      <w:rPr/>
      <w:drawing>
        <wp:inline distB="114300" distT="114300" distL="114300" distR="114300">
          <wp:extent cx="5943600" cy="7874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87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